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860"/>
      </w:tblGrid>
      <w:tr w:rsidR="00A765A2" w14:paraId="28D22E64" w14:textId="77777777" w:rsidTr="00317292">
        <w:tc>
          <w:tcPr>
            <w:tcW w:w="4860" w:type="dxa"/>
          </w:tcPr>
          <w:p w14:paraId="1BAAE3EE" w14:textId="5D22D594" w:rsidR="00A765A2" w:rsidRPr="00741833" w:rsidRDefault="00A765A2" w:rsidP="00E64896">
            <w:pPr>
              <w:pStyle w:val="LC-MFRightHandAbout"/>
              <w:framePr w:hSpace="0" w:wrap="auto" w:hAnchor="text" w:xAlign="left" w:yAlign="inline"/>
              <w:spacing w:before="3360" w:line="240" w:lineRule="exact"/>
              <w:ind w:left="-101" w:right="432" w:firstLine="0"/>
              <w:rPr>
                <w:sz w:val="22"/>
                <w:szCs w:val="22"/>
              </w:rPr>
            </w:pPr>
            <w:r w:rsidRPr="00741833">
              <w:rPr>
                <w:sz w:val="22"/>
                <w:szCs w:val="22"/>
              </w:rPr>
              <w:t>ABOUT</w:t>
            </w:r>
          </w:p>
          <w:p w14:paraId="68C473FC" w14:textId="64AA9E5A" w:rsidR="00515913" w:rsidRPr="00985288" w:rsidRDefault="007D4D8D" w:rsidP="00741833">
            <w:pPr>
              <w:pStyle w:val="LC-MFRightHandAuthorName"/>
              <w:framePr w:hSpace="0" w:wrap="auto" w:hAnchor="text" w:xAlign="left" w:yAlign="inline"/>
              <w:spacing w:after="120" w:line="240" w:lineRule="auto"/>
              <w:ind w:left="-115" w:right="438" w:firstLine="0"/>
              <w:rPr>
                <w:sz w:val="18"/>
                <w:szCs w:val="18"/>
              </w:rPr>
            </w:pPr>
            <w:bookmarkStart w:id="0" w:name="_Hlk94788130"/>
            <w:bookmarkStart w:id="1" w:name="_Hlk129077201"/>
            <w:bookmarkEnd w:id="0"/>
            <w:bookmarkEnd w:id="1"/>
            <w:r w:rsidRPr="007D4D8D">
              <w:rPr>
                <w:sz w:val="28"/>
                <w:szCs w:val="28"/>
              </w:rPr>
              <w:t>JONATHAN REICHENTAL</w:t>
            </w:r>
          </w:p>
          <w:p w14:paraId="4E0DC21A" w14:textId="77777777" w:rsidR="002A6B1A" w:rsidRPr="00317292" w:rsidRDefault="002A6B1A" w:rsidP="007D4D8D">
            <w:pPr>
              <w:pStyle w:val="LC-MFRightHandAuthorName"/>
              <w:framePr w:hSpace="0" w:wrap="auto" w:hAnchor="text" w:xAlign="left" w:yAlign="inline"/>
              <w:spacing w:after="360" w:line="300" w:lineRule="exact"/>
              <w:ind w:left="-115" w:right="706"/>
              <w:rPr>
                <w:rFonts w:ascii="Montserrat" w:hAnsi="Montserrat"/>
                <w:noProof/>
                <w:color w:val="141C36"/>
                <w:sz w:val="18"/>
                <w:szCs w:val="18"/>
              </w:rPr>
            </w:pPr>
            <w:r w:rsidRPr="00317292">
              <w:rPr>
                <w:noProof/>
                <w:sz w:val="18"/>
                <w:szCs w:val="18"/>
              </w:rPr>
              <w:drawing>
                <wp:anchor distT="0" distB="0" distL="114300" distR="114300" simplePos="0" relativeHeight="251679744" behindDoc="0" locked="0" layoutInCell="1" allowOverlap="1" wp14:anchorId="1E255BE9" wp14:editId="1A43C6A3">
                  <wp:simplePos x="0" y="0"/>
                  <wp:positionH relativeFrom="column">
                    <wp:posOffset>-67945</wp:posOffset>
                  </wp:positionH>
                  <wp:positionV relativeFrom="paragraph">
                    <wp:posOffset>94634</wp:posOffset>
                  </wp:positionV>
                  <wp:extent cx="1000760" cy="1000760"/>
                  <wp:effectExtent l="0" t="0" r="8890" b="889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7634" t="-1" r="646" b="48565"/>
                          <a:stretch/>
                        </pic:blipFill>
                        <pic:spPr bwMode="auto">
                          <a:xfrm>
                            <a:off x="0" y="0"/>
                            <a:ext cx="1000760" cy="1000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7292">
              <w:rPr>
                <w:rFonts w:ascii="Montserrat" w:hAnsi="Montserrat"/>
                <w:noProof/>
                <w:color w:val="141C36"/>
                <w:sz w:val="18"/>
                <w:szCs w:val="18"/>
              </w:rPr>
              <w:t xml:space="preserve">Dr. Jonathan Reichental is a multiple-award-winning technology and business leader whose career has spanned both the private and public sectors. He’s been a senior software engineering manager, a director of technology innovation, and has served as chief information officer at both O’Reilly Media and the City of Palo Alto, California. </w:t>
            </w:r>
          </w:p>
          <w:p w14:paraId="00DC36BE" w14:textId="0DD9CD02" w:rsidR="002A6B1A" w:rsidRPr="00317292" w:rsidRDefault="00CC6311" w:rsidP="007D4D8D">
            <w:pPr>
              <w:pStyle w:val="LC-MFRightHandAuthorName"/>
              <w:framePr w:hSpace="0" w:wrap="auto" w:hAnchor="text" w:xAlign="left" w:yAlign="inline"/>
              <w:spacing w:after="360" w:line="300" w:lineRule="exact"/>
              <w:ind w:left="-115" w:right="706"/>
              <w:rPr>
                <w:rFonts w:ascii="Montserrat" w:hAnsi="Montserrat"/>
                <w:noProof/>
                <w:color w:val="141C36"/>
                <w:sz w:val="18"/>
                <w:szCs w:val="18"/>
              </w:rPr>
            </w:pPr>
            <w:r w:rsidRPr="0023477A">
              <w:rPr>
                <w:rFonts w:ascii="Montserrat ExtraBold" w:hAnsi="Montserrat ExtraBold"/>
                <w:b/>
                <w:bCs/>
                <w:noProof/>
              </w:rPr>
              <w:drawing>
                <wp:anchor distT="0" distB="0" distL="114300" distR="114300" simplePos="0" relativeHeight="251683840" behindDoc="1" locked="0" layoutInCell="1" allowOverlap="1" wp14:anchorId="1ABC1EDF" wp14:editId="1004E6F5">
                  <wp:simplePos x="0" y="0"/>
                  <wp:positionH relativeFrom="margin">
                    <wp:posOffset>41608</wp:posOffset>
                  </wp:positionH>
                  <wp:positionV relativeFrom="page">
                    <wp:posOffset>5415066</wp:posOffset>
                  </wp:positionV>
                  <wp:extent cx="2983865" cy="2965450"/>
                  <wp:effectExtent l="0" t="0" r="6985" b="6350"/>
                  <wp:wrapNone/>
                  <wp:docPr id="982008907" name="Picture 982008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alphaModFix amt="70000"/>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7D4D8D" w:rsidRPr="00317292">
              <w:rPr>
                <w:noProof/>
                <w:sz w:val="18"/>
                <w:szCs w:val="18"/>
              </w:rPr>
              <w:drawing>
                <wp:anchor distT="0" distB="0" distL="114300" distR="114300" simplePos="0" relativeHeight="251678720" behindDoc="1" locked="0" layoutInCell="1" allowOverlap="1" wp14:anchorId="352813E6" wp14:editId="262128DE">
                  <wp:simplePos x="0" y="0"/>
                  <wp:positionH relativeFrom="column">
                    <wp:posOffset>4809197</wp:posOffset>
                  </wp:positionH>
                  <wp:positionV relativeFrom="page">
                    <wp:posOffset>6193741</wp:posOffset>
                  </wp:positionV>
                  <wp:extent cx="2983865" cy="2965450"/>
                  <wp:effectExtent l="0" t="0" r="6985"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A6B1A" w:rsidRPr="00317292">
              <w:rPr>
                <w:rFonts w:ascii="Montserrat" w:hAnsi="Montserrat"/>
                <w:noProof/>
                <w:color w:val="141C36"/>
                <w:sz w:val="18"/>
                <w:szCs w:val="18"/>
              </w:rPr>
              <w:t>Jonathan is currently the founder of advisory, investment, and education firm, Human Future. He holds several degrees including a Ph.D. in Information Systems. He is an adjunct professor in the School of Management at the University of San Francisco and instructs at several other universities.</w:t>
            </w:r>
          </w:p>
          <w:p w14:paraId="6D531ED1" w14:textId="4428FFD9" w:rsidR="00157D7B" w:rsidRPr="00705B20" w:rsidRDefault="002A6B1A" w:rsidP="007D4D8D">
            <w:pPr>
              <w:pStyle w:val="LC-MFRightHandpara"/>
              <w:framePr w:hSpace="0" w:wrap="auto" w:hAnchor="text" w:xAlign="left" w:yAlign="inline"/>
              <w:spacing w:line="300" w:lineRule="exact"/>
              <w:ind w:right="706"/>
            </w:pPr>
            <w:r w:rsidRPr="00317292">
              <w:rPr>
                <w:noProof/>
                <w:sz w:val="18"/>
                <w:szCs w:val="18"/>
              </w:rPr>
              <w:t xml:space="preserve">He has written three books on the future of cities: </w:t>
            </w:r>
            <w:hyperlink r:id="rId14" w:history="1">
              <w:r w:rsidRPr="00317292">
                <w:rPr>
                  <w:rStyle w:val="Hyperlink"/>
                  <w:i/>
                  <w:iCs/>
                  <w:noProof/>
                  <w:sz w:val="18"/>
                  <w:szCs w:val="18"/>
                </w:rPr>
                <w:t>Smart Cities for Dummies</w:t>
              </w:r>
            </w:hyperlink>
            <w:r w:rsidRPr="00317292">
              <w:rPr>
                <w:noProof/>
                <w:sz w:val="18"/>
                <w:szCs w:val="18"/>
              </w:rPr>
              <w:t xml:space="preserve">, </w:t>
            </w:r>
            <w:hyperlink r:id="rId15" w:history="1">
              <w:r w:rsidRPr="00317292">
                <w:rPr>
                  <w:rStyle w:val="Hyperlink"/>
                  <w:i/>
                  <w:iCs/>
                  <w:noProof/>
                  <w:sz w:val="18"/>
                  <w:szCs w:val="18"/>
                </w:rPr>
                <w:t>Exploring Smart Cities Activity Book for Kids</w:t>
              </w:r>
            </w:hyperlink>
            <w:r w:rsidRPr="00317292">
              <w:rPr>
                <w:noProof/>
                <w:sz w:val="18"/>
                <w:szCs w:val="18"/>
              </w:rPr>
              <w:t xml:space="preserve">, and </w:t>
            </w:r>
            <w:hyperlink r:id="rId16" w:history="1">
              <w:r w:rsidRPr="00317292">
                <w:rPr>
                  <w:rStyle w:val="Hyperlink"/>
                  <w:i/>
                  <w:iCs/>
                  <w:noProof/>
                  <w:sz w:val="18"/>
                  <w:szCs w:val="18"/>
                </w:rPr>
                <w:t>Exploring Cities Bedtime Rhymes</w:t>
              </w:r>
            </w:hyperlink>
            <w:r w:rsidRPr="002A6B1A">
              <w:rPr>
                <w:noProof/>
                <w:sz w:val="16"/>
                <w:szCs w:val="16"/>
              </w:rPr>
              <w:t>.</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26E14604">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7"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2B47C2DF">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839797428" name="Picture 83979742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8">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839797428" name="Picture 83979742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9">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7F01F49C" w14:textId="1874492E" w:rsidR="00AF57F7" w:rsidRDefault="007D4D8D" w:rsidP="007D4D8D">
      <w:pPr>
        <w:pStyle w:val="Heading2"/>
        <w:ind w:right="6394"/>
        <w:rPr>
          <w:sz w:val="36"/>
          <w:szCs w:val="36"/>
        </w:rPr>
      </w:pPr>
      <w:bookmarkStart w:id="5" w:name="_Hlk157499692"/>
      <w:bookmarkEnd w:id="2"/>
      <w:bookmarkEnd w:id="3"/>
      <w:bookmarkEnd w:id="4"/>
      <w:r w:rsidRPr="001F0B4E">
        <w:t>ETHICAL LEADERSHIP IN A TIME OF RAPIDLY EMERGING TECHNOLOGIES</w:t>
      </w:r>
    </w:p>
    <w:p w14:paraId="242C8054" w14:textId="20693885" w:rsidR="006E71B3" w:rsidRPr="00577B16" w:rsidRDefault="00DD6E2D" w:rsidP="0019022E">
      <w:pPr>
        <w:pStyle w:val="LC-MFLeftHandwith"/>
        <w:spacing w:before="60" w:after="120"/>
        <w:ind w:right="5580"/>
        <w:rPr>
          <w:sz w:val="22"/>
          <w:szCs w:val="22"/>
        </w:rPr>
      </w:pPr>
      <w:bookmarkStart w:id="6" w:name="_Hlk94785544"/>
      <w:bookmarkEnd w:id="5"/>
      <w:r w:rsidRPr="00577B16">
        <w:rPr>
          <w:sz w:val="22"/>
          <w:szCs w:val="22"/>
        </w:rPr>
        <w:t>WITH</w:t>
      </w:r>
    </w:p>
    <w:bookmarkEnd w:id="6"/>
    <w:p w14:paraId="248483E0" w14:textId="26537B48" w:rsidR="006E71B3" w:rsidRPr="00577B16" w:rsidRDefault="007D4D8D" w:rsidP="0019022E">
      <w:pPr>
        <w:pStyle w:val="LC-MFLeftHandAuthor"/>
        <w:ind w:right="5580"/>
        <w:rPr>
          <w:sz w:val="28"/>
          <w:szCs w:val="28"/>
        </w:rPr>
      </w:pPr>
      <w:r w:rsidRPr="007D4D8D">
        <w:rPr>
          <w:sz w:val="28"/>
          <w:szCs w:val="28"/>
        </w:rPr>
        <w:t>JONATHAN REICHENTAL</w:t>
      </w:r>
    </w:p>
    <w:p w14:paraId="7F98034B" w14:textId="7D54187D" w:rsidR="00E649EC" w:rsidRPr="00220B20" w:rsidRDefault="00DD6E2D" w:rsidP="0019022E">
      <w:pPr>
        <w:pStyle w:val="LC-MFLeftHandDate"/>
        <w:spacing w:after="240"/>
        <w:ind w:right="5580"/>
      </w:pPr>
      <w:r>
        <w:t xml:space="preserve">FEBRUARY </w:t>
      </w:r>
      <w:r w:rsidR="007866C1">
        <w:t>2</w:t>
      </w:r>
      <w:r w:rsidR="007D4D8D">
        <w:t>6</w:t>
      </w:r>
      <w:r>
        <w:t>,</w:t>
      </w:r>
      <w:r w:rsidRPr="00220B20">
        <w:t xml:space="preserve"> 202</w:t>
      </w:r>
      <w:r>
        <w:t>5</w:t>
      </w:r>
    </w:p>
    <w:p w14:paraId="1141D570" w14:textId="77777777" w:rsidR="002A6B1A" w:rsidRPr="007D4D8D" w:rsidRDefault="002A6B1A" w:rsidP="007D4D8D">
      <w:pPr>
        <w:pStyle w:val="LC-MFBodypara"/>
        <w:spacing w:after="240" w:line="320" w:lineRule="exact"/>
        <w:ind w:right="5850"/>
      </w:pPr>
      <w:bookmarkStart w:id="7" w:name="_Hlk174694626"/>
      <w:bookmarkStart w:id="8" w:name="_Hlk178028532"/>
      <w:r w:rsidRPr="007D4D8D">
        <w:t xml:space="preserve">New and emerging technologies are transforming organizations and the products and services they offer, creating both exciting opportunities and complex challenges. This evolving landscape demands a focus on the ethics of technology, a critical leadership responsibility. </w:t>
      </w:r>
    </w:p>
    <w:p w14:paraId="60AE439E" w14:textId="4C9D7218" w:rsidR="007866C1" w:rsidRPr="007D4D8D" w:rsidRDefault="002A6B1A" w:rsidP="007D4D8D">
      <w:pPr>
        <w:pStyle w:val="LC-MFBodypara"/>
        <w:spacing w:after="240" w:line="320" w:lineRule="exact"/>
        <w:ind w:right="5850"/>
      </w:pPr>
      <w:r w:rsidRPr="007D4D8D">
        <w:t xml:space="preserve">In this Leadercamp, award-winning technology leader </w:t>
      </w:r>
      <w:r w:rsidRPr="007D4D8D">
        <w:br/>
        <w:t xml:space="preserve">Dr. Jonathan </w:t>
      </w:r>
      <w:proofErr w:type="spellStart"/>
      <w:r w:rsidRPr="007D4D8D">
        <w:t>Reichental</w:t>
      </w:r>
      <w:proofErr w:type="spellEnd"/>
      <w:r w:rsidRPr="007D4D8D">
        <w:t xml:space="preserve"> introduces you to the fundamentals </w:t>
      </w:r>
      <w:r w:rsidR="00317292" w:rsidRPr="007D4D8D">
        <w:br/>
      </w:r>
      <w:r w:rsidRPr="007D4D8D">
        <w:t xml:space="preserve">of ethical leadership in technology, including organizational ethics, responsible AI, privacy, and more. </w:t>
      </w:r>
    </w:p>
    <w:p w14:paraId="4693305A" w14:textId="4DBB5470" w:rsidR="00A72B50" w:rsidRPr="007D4D8D" w:rsidRDefault="002A6B1A" w:rsidP="007D4D8D">
      <w:pPr>
        <w:pStyle w:val="LC-MFBodypara"/>
        <w:spacing w:after="240" w:line="320" w:lineRule="exact"/>
        <w:ind w:right="5850"/>
      </w:pPr>
      <w:r w:rsidRPr="007D4D8D">
        <w:t>Join Jonathan’s upcoming Leadercamp—</w:t>
      </w:r>
      <w:r w:rsidRPr="007D4D8D">
        <w:rPr>
          <w:i/>
          <w:iCs/>
        </w:rPr>
        <w:t>Ethical Leadership in a Time of Rapidly Emerging Technologies</w:t>
      </w:r>
      <w:r w:rsidRPr="007D4D8D">
        <w:t xml:space="preserve">—to gain practical tools and insights to navigate this essential 21st-century skill. </w:t>
      </w:r>
    </w:p>
    <w:p w14:paraId="000E08D6" w14:textId="00C4A1E4" w:rsidR="00966B34" w:rsidRPr="002968E6" w:rsidRDefault="002A6B1A" w:rsidP="002A6B1A">
      <w:pPr>
        <w:pStyle w:val="LC-MFLeftHandAttendeesHead"/>
        <w:spacing w:before="360" w:after="120" w:line="260" w:lineRule="exact"/>
        <w:ind w:right="6030"/>
        <w:rPr>
          <w:b w:val="0"/>
          <w:bCs/>
        </w:rPr>
      </w:pPr>
      <w:r w:rsidRPr="002968E6">
        <w:rPr>
          <w:b w:val="0"/>
          <w:bCs/>
          <w:sz w:val="22"/>
          <w:szCs w:val="22"/>
        </w:rPr>
        <w:t>PARTICIPANTS WILL</w:t>
      </w:r>
      <w:r>
        <w:rPr>
          <w:b w:val="0"/>
          <w:bCs/>
          <w:sz w:val="22"/>
          <w:szCs w:val="22"/>
        </w:rPr>
        <w:t xml:space="preserve"> LEARN</w:t>
      </w:r>
      <w:r w:rsidRPr="002968E6">
        <w:rPr>
          <w:b w:val="0"/>
          <w:bCs/>
          <w:sz w:val="22"/>
          <w:szCs w:val="22"/>
        </w:rPr>
        <w:t>:</w:t>
      </w:r>
    </w:p>
    <w:p w14:paraId="59605596" w14:textId="6C72B0ED" w:rsidR="002A6B1A" w:rsidRPr="007D4D8D" w:rsidRDefault="002A6B1A" w:rsidP="001F0B4E">
      <w:pPr>
        <w:pStyle w:val="LC-MFLeftHandAttendees-List"/>
        <w:spacing w:after="0"/>
        <w:ind w:left="274" w:right="6034" w:hanging="274"/>
        <w:rPr>
          <w:sz w:val="20"/>
          <w:szCs w:val="20"/>
        </w:rPr>
      </w:pPr>
      <w:r w:rsidRPr="007D4D8D">
        <w:rPr>
          <w:sz w:val="20"/>
          <w:szCs w:val="20"/>
        </w:rPr>
        <w:t>Common ethical models.</w:t>
      </w:r>
    </w:p>
    <w:p w14:paraId="5FC03A80" w14:textId="13E2FF44" w:rsidR="002A6B1A" w:rsidRPr="007D4D8D" w:rsidRDefault="002A6B1A" w:rsidP="001F0B4E">
      <w:pPr>
        <w:pStyle w:val="LC-MFLeftHandAttendees-List"/>
        <w:spacing w:after="0"/>
        <w:ind w:left="274" w:right="6034" w:hanging="274"/>
        <w:rPr>
          <w:sz w:val="20"/>
          <w:szCs w:val="20"/>
        </w:rPr>
      </w:pPr>
      <w:r w:rsidRPr="007D4D8D">
        <w:rPr>
          <w:sz w:val="20"/>
          <w:szCs w:val="20"/>
        </w:rPr>
        <w:t>Asking the right questions at the right time.</w:t>
      </w:r>
    </w:p>
    <w:p w14:paraId="6C9126A0" w14:textId="4A112880" w:rsidR="002A6B1A" w:rsidRPr="007D4D8D" w:rsidRDefault="002A6B1A" w:rsidP="001F0B4E">
      <w:pPr>
        <w:pStyle w:val="LC-MFLeftHandAttendees-List"/>
        <w:spacing w:after="0"/>
        <w:ind w:left="274" w:right="6034" w:hanging="274"/>
        <w:rPr>
          <w:sz w:val="20"/>
          <w:szCs w:val="20"/>
        </w:rPr>
      </w:pPr>
      <w:r w:rsidRPr="007D4D8D">
        <w:rPr>
          <w:sz w:val="20"/>
          <w:szCs w:val="20"/>
        </w:rPr>
        <w:t>Four ethical principles of digital transformation.</w:t>
      </w:r>
    </w:p>
    <w:p w14:paraId="1783B812" w14:textId="3E28D3D0" w:rsidR="002A6B1A" w:rsidRPr="007D4D8D" w:rsidRDefault="002A6B1A" w:rsidP="001F0B4E">
      <w:pPr>
        <w:pStyle w:val="LC-MFLeftHandAttendees-List"/>
        <w:spacing w:after="0"/>
        <w:ind w:left="274" w:right="6034" w:hanging="274"/>
        <w:rPr>
          <w:sz w:val="20"/>
          <w:szCs w:val="20"/>
        </w:rPr>
      </w:pPr>
      <w:r w:rsidRPr="007D4D8D">
        <w:rPr>
          <w:sz w:val="20"/>
          <w:szCs w:val="20"/>
        </w:rPr>
        <w:t>Responsible AI.</w:t>
      </w:r>
    </w:p>
    <w:p w14:paraId="33394C67" w14:textId="5FCE7134" w:rsidR="002A6B1A" w:rsidRPr="007D4D8D" w:rsidRDefault="002A6B1A" w:rsidP="001F0B4E">
      <w:pPr>
        <w:pStyle w:val="LC-MFLeftHandAttendees-List"/>
        <w:spacing w:after="0"/>
        <w:ind w:left="274" w:right="6034" w:hanging="274"/>
        <w:rPr>
          <w:sz w:val="20"/>
          <w:szCs w:val="20"/>
        </w:rPr>
      </w:pPr>
      <w:r w:rsidRPr="007D4D8D">
        <w:rPr>
          <w:sz w:val="20"/>
          <w:szCs w:val="20"/>
        </w:rPr>
        <w:t>Five principles of data ethics.</w:t>
      </w:r>
      <w:r w:rsidR="00CC6311" w:rsidRPr="00CC6311">
        <w:rPr>
          <w:rFonts w:ascii="Montserrat ExtraBold" w:hAnsi="Montserrat ExtraBold"/>
          <w:b/>
          <w:bCs/>
        </w:rPr>
        <w:t xml:space="preserve"> </w:t>
      </w:r>
    </w:p>
    <w:p w14:paraId="3834D84C" w14:textId="268959EF" w:rsidR="002A6B1A" w:rsidRPr="007D4D8D" w:rsidRDefault="002A6B1A" w:rsidP="001F0B4E">
      <w:pPr>
        <w:pStyle w:val="LC-MFLeftHandAttendees-List"/>
        <w:spacing w:after="0"/>
        <w:ind w:left="274" w:right="6034" w:hanging="274"/>
        <w:rPr>
          <w:sz w:val="20"/>
          <w:szCs w:val="20"/>
        </w:rPr>
      </w:pPr>
      <w:r w:rsidRPr="007D4D8D">
        <w:rPr>
          <w:sz w:val="20"/>
          <w:szCs w:val="20"/>
        </w:rPr>
        <w:t>A framework for ethical decision-making.</w:t>
      </w:r>
    </w:p>
    <w:p w14:paraId="5E5A9D05" w14:textId="7E4BE330" w:rsidR="002A6B1A" w:rsidRPr="007D4D8D" w:rsidRDefault="002A6B1A" w:rsidP="001F0B4E">
      <w:pPr>
        <w:pStyle w:val="LC-MFLeftHandAttendees-List"/>
        <w:spacing w:after="0"/>
        <w:ind w:left="274" w:right="6034" w:hanging="274"/>
        <w:rPr>
          <w:sz w:val="20"/>
          <w:szCs w:val="20"/>
        </w:rPr>
      </w:pPr>
      <w:r w:rsidRPr="007D4D8D">
        <w:rPr>
          <w:sz w:val="20"/>
          <w:szCs w:val="20"/>
        </w:rPr>
        <w:t>About developing a code of technology ethics.</w:t>
      </w:r>
    </w:p>
    <w:bookmarkEnd w:id="7"/>
    <w:bookmarkEnd w:id="8"/>
    <w:p w14:paraId="4E43A75A" w14:textId="67DD0560"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0CE1E028">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alphaModFix amt="70000"/>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21AE7B33"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7D4D8D" w:rsidRPr="007D4D8D">
        <w:rPr>
          <w:bCs/>
          <w:sz w:val="21"/>
          <w:szCs w:val="21"/>
        </w:rPr>
        <w:t xml:space="preserve">Jonathan </w:t>
      </w:r>
      <w:proofErr w:type="spellStart"/>
      <w:r w:rsidR="007D4D8D" w:rsidRPr="007D4D8D">
        <w:rPr>
          <w:bCs/>
          <w:sz w:val="21"/>
          <w:szCs w:val="21"/>
        </w:rPr>
        <w:t>Reichental</w:t>
      </w:r>
      <w:proofErr w:type="spellEnd"/>
      <w:r w:rsidRPr="00381498">
        <w:rPr>
          <w:sz w:val="21"/>
          <w:szCs w:val="21"/>
        </w:rPr>
        <w:t>, and suggestions for different ways you and your team can learn together or individually. Each guide concludes with application and reflection prompts to apply what you</w:t>
      </w:r>
      <w:r w:rsidR="00FB6395">
        <w:rPr>
          <w:sz w:val="21"/>
          <w:szCs w:val="21"/>
        </w:rPr>
        <w:t>’</w:t>
      </w:r>
      <w:r w:rsidRPr="00381498">
        <w:rPr>
          <w:sz w:val="21"/>
          <w:szCs w:val="21"/>
        </w:rPr>
        <w:t>ve learned.</w:t>
      </w:r>
    </w:p>
    <w:p w14:paraId="0F15F56C" w14:textId="416AB963" w:rsidR="0023477A" w:rsidRPr="0023477A" w:rsidRDefault="0023477A" w:rsidP="00350A9C">
      <w:pPr>
        <w:pStyle w:val="Heading5"/>
        <w:ind w:right="2880"/>
      </w:pPr>
      <w:bookmarkStart w:id="9" w:name="_Toc48909870"/>
      <w:r w:rsidRPr="0023477A">
        <w:t>About This Guide</w:t>
      </w:r>
    </w:p>
    <w:bookmarkEnd w:id="9"/>
    <w:p w14:paraId="71EEF0B0" w14:textId="4E749571" w:rsidR="00B4018A" w:rsidRPr="000C19F6" w:rsidRDefault="007B47EB" w:rsidP="00B21B4A">
      <w:pPr>
        <w:pStyle w:val="BODY"/>
        <w:ind w:right="2700"/>
      </w:pPr>
      <w:r w:rsidRPr="007B47EB">
        <w:t xml:space="preserve">This guide will help you prepare for and facilitate the program </w:t>
      </w:r>
      <w:r w:rsidR="007D4D8D" w:rsidRPr="007D4D8D">
        <w:rPr>
          <w:b/>
          <w:bCs/>
          <w:i/>
          <w:iCs/>
        </w:rPr>
        <w:t>ETHICAL LEADERSHIP IN A TIME OF RAPIDLY EMERGING TECHNOLOGIES</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26E385A4"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A6413A">
        <w:t>c</w:t>
      </w:r>
      <w:r w:rsidRPr="000C19F6">
        <w:t>k on the Zoom link for the Leadercamp so that it</w:t>
      </w:r>
      <w:r w:rsidR="00FB6395">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78FA69"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FB6395">
        <w:t>’</w:t>
      </w:r>
      <w:r>
        <w:t>t forget to ask any questions you may have during the Q&amp;A session.</w:t>
      </w:r>
      <w:r w:rsidR="00D12EE8" w:rsidRPr="008C6645">
        <w:br w:type="page"/>
      </w:r>
    </w:p>
    <w:p w14:paraId="4BA31A7F" w14:textId="2538EE9A" w:rsidR="00B4018A" w:rsidRDefault="00B4018A" w:rsidP="00E4693C">
      <w:pPr>
        <w:pStyle w:val="Heading4"/>
        <w:rPr>
          <w:caps/>
        </w:rPr>
      </w:pPr>
      <w:r w:rsidRPr="000C19F6">
        <w:lastRenderedPageBreak/>
        <w:t xml:space="preserve">APPLY WHAT </w:t>
      </w:r>
      <w:r w:rsidR="00B250D0">
        <w:br/>
      </w:r>
      <w:r w:rsidRPr="00E4693C">
        <w:t>YOU</w:t>
      </w:r>
      <w:r w:rsidR="00FB6395">
        <w:t>’</w:t>
      </w:r>
      <w:r w:rsidRPr="00E4693C">
        <w:t>VE</w:t>
      </w:r>
      <w:r w:rsidRPr="000C19F6">
        <w:t xml:space="preserve"> </w:t>
      </w:r>
      <w:r w:rsidRPr="00381498">
        <w:t>LEARNED</w:t>
      </w:r>
    </w:p>
    <w:p w14:paraId="0788228A" w14:textId="1E92B5EB" w:rsidR="00EF4C62" w:rsidRDefault="00EF4C62" w:rsidP="00CC6311">
      <w:pPr>
        <w:pStyle w:val="BODY"/>
        <w:ind w:right="3330"/>
      </w:pPr>
      <w:r w:rsidRPr="000C19F6">
        <w:t xml:space="preserve">Answer these questions to reflect on the Leadercamp and reinforce the ideas, </w:t>
      </w:r>
      <w:r>
        <w:t>practices</w:t>
      </w:r>
      <w:r w:rsidRPr="000C19F6">
        <w:t>, and strategies you</w:t>
      </w:r>
      <w:r w:rsidR="00FB6395">
        <w:t>’</w:t>
      </w:r>
      <w:r>
        <w:t>ve</w:t>
      </w:r>
      <w:r w:rsidRPr="000C19F6">
        <w:t xml:space="preserve"> learned.</w:t>
      </w:r>
    </w:p>
    <w:p w14:paraId="280AA702" w14:textId="77777777" w:rsidR="007D4D8D" w:rsidRPr="007D4D8D" w:rsidRDefault="007D4D8D" w:rsidP="007D4D8D">
      <w:pPr>
        <w:pStyle w:val="ListParagraph"/>
      </w:pPr>
      <w:r w:rsidRPr="007D4D8D">
        <w:t xml:space="preserve">What were some of the key ethical considerations that Jonathan </w:t>
      </w:r>
      <w:proofErr w:type="spellStart"/>
      <w:r w:rsidRPr="007D4D8D">
        <w:t>Reichental</w:t>
      </w:r>
      <w:proofErr w:type="spellEnd"/>
      <w:r w:rsidRPr="007D4D8D">
        <w:t xml:space="preserve"> discussed in the Leadercamp?</w:t>
      </w:r>
    </w:p>
    <w:p w14:paraId="3BB5B279" w14:textId="77777777" w:rsidR="007D4D8D" w:rsidRPr="007D4D8D" w:rsidRDefault="007D4D8D" w:rsidP="007D4D8D">
      <w:pPr>
        <w:pStyle w:val="ListParagraph"/>
      </w:pPr>
      <w:r w:rsidRPr="007D4D8D">
        <w:t>How can ethical leadership help organizations navigate the challenges and opportunities of new and emerging technologies?</w:t>
      </w:r>
    </w:p>
    <w:p w14:paraId="448C8F05" w14:textId="77777777" w:rsidR="007D4D8D" w:rsidRPr="007D4D8D" w:rsidRDefault="007D4D8D" w:rsidP="007D4D8D">
      <w:pPr>
        <w:pStyle w:val="ListParagraph"/>
      </w:pPr>
      <w:r w:rsidRPr="007D4D8D">
        <w:t>What were some of the practical tools and insights that Jonathan shared for developing ethical leadership skills in technology?</w:t>
      </w:r>
    </w:p>
    <w:p w14:paraId="5F577C18" w14:textId="77777777" w:rsidR="007D4D8D" w:rsidRPr="007D4D8D" w:rsidRDefault="007D4D8D" w:rsidP="007D4D8D">
      <w:pPr>
        <w:pStyle w:val="ListParagraph"/>
      </w:pPr>
      <w:r w:rsidRPr="007D4D8D">
        <w:t>What were the four ethical principles of digital transformation that were introduced in the Leadercamp?</w:t>
      </w:r>
    </w:p>
    <w:p w14:paraId="3A409749" w14:textId="28C7DDC6" w:rsidR="007D4D8D" w:rsidRPr="007D4D8D" w:rsidRDefault="007D4D8D" w:rsidP="007D4D8D">
      <w:pPr>
        <w:pStyle w:val="ListParagraph"/>
      </w:pPr>
      <w:r w:rsidRPr="0023477A">
        <w:rPr>
          <w:rFonts w:ascii="Montserrat ExtraBold" w:hAnsi="Montserrat ExtraBold"/>
          <w:b/>
          <w:bCs/>
          <w:noProof/>
        </w:rPr>
        <w:drawing>
          <wp:anchor distT="0" distB="0" distL="114300" distR="114300" simplePos="0" relativeHeight="251681792" behindDoc="1" locked="0" layoutInCell="1" allowOverlap="1" wp14:anchorId="3242C53D" wp14:editId="18C64C98">
            <wp:simplePos x="0" y="0"/>
            <wp:positionH relativeFrom="margin">
              <wp:posOffset>4339590</wp:posOffset>
            </wp:positionH>
            <wp:positionV relativeFrom="page">
              <wp:posOffset>6236335</wp:posOffset>
            </wp:positionV>
            <wp:extent cx="2983865" cy="2965450"/>
            <wp:effectExtent l="0" t="0" r="6985" b="6350"/>
            <wp:wrapNone/>
            <wp:docPr id="736611480" name="Picture 7366114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alphaModFix amt="70000"/>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7D4D8D">
        <w:t>What are some of the key considerations for responsible AI that Jonathan discussed?</w:t>
      </w:r>
      <w:r w:rsidRPr="007D4D8D">
        <w:rPr>
          <w:rFonts w:ascii="Montserrat ExtraBold" w:hAnsi="Montserrat ExtraBold"/>
          <w:b/>
          <w:bCs/>
          <w:noProof/>
        </w:rPr>
        <w:t xml:space="preserve"> </w:t>
      </w:r>
    </w:p>
    <w:p w14:paraId="5AF89AF1" w14:textId="77777777" w:rsidR="007D4D8D" w:rsidRPr="007D4D8D" w:rsidRDefault="007D4D8D" w:rsidP="007D4D8D">
      <w:pPr>
        <w:pStyle w:val="ListParagraph"/>
      </w:pPr>
      <w:r w:rsidRPr="007D4D8D">
        <w:t>What was the most surprising or thought-provoking topic covered in the Leadercamp for you?</w:t>
      </w:r>
    </w:p>
    <w:p w14:paraId="0E5CFE13" w14:textId="77777777" w:rsidR="007D4D8D" w:rsidRPr="007D4D8D" w:rsidRDefault="007D4D8D" w:rsidP="007D4D8D">
      <w:pPr>
        <w:pStyle w:val="ListParagraph"/>
      </w:pPr>
      <w:r w:rsidRPr="007D4D8D">
        <w:t>How can you apply the framework for ethical decision-making that was presented to your own work context?</w:t>
      </w:r>
    </w:p>
    <w:sectPr w:rsidR="007D4D8D" w:rsidRPr="007D4D8D" w:rsidSect="00381498">
      <w:headerReference w:type="default" r:id="rId20"/>
      <w:footerReference w:type="default" r:id="rId21"/>
      <w:footerReference w:type="first" r:id="rId22"/>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4F26" w14:textId="77777777" w:rsidR="001A6C24" w:rsidRDefault="001A6C24" w:rsidP="00D12EE8">
      <w:r>
        <w:separator/>
      </w:r>
    </w:p>
  </w:endnote>
  <w:endnote w:type="continuationSeparator" w:id="0">
    <w:p w14:paraId="1018B032" w14:textId="77777777" w:rsidR="001A6C24" w:rsidRDefault="001A6C24"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1C560F64">
              <wp:simplePos x="0" y="0"/>
              <wp:positionH relativeFrom="margin">
                <wp:posOffset>463550</wp:posOffset>
              </wp:positionH>
              <wp:positionV relativeFrom="paragraph">
                <wp:posOffset>57150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13DEA25D" w:rsidR="001471C2" w:rsidRPr="00E55B97" w:rsidRDefault="007866C1" w:rsidP="007866C1">
                          <w:pPr>
                            <w:pStyle w:val="LC-MFFootertext"/>
                            <w:spacing w:line="320" w:lineRule="exact"/>
                            <w:ind w:right="-43"/>
                          </w:pPr>
                          <w:r w:rsidRPr="004E7FD6">
                            <w:t>LEADERCAMP</w:t>
                          </w:r>
                          <w:r>
                            <w:t xml:space="preserve"> GUIDE  </w:t>
                          </w:r>
                          <w:r w:rsidRPr="00E55B97">
                            <w:t>/</w:t>
                          </w:r>
                          <w:r w:rsidRPr="00B21B4A">
                            <w:t xml:space="preserve"> </w:t>
                          </w:r>
                          <w:r>
                            <w:t xml:space="preserve"> </w:t>
                          </w:r>
                          <w:r w:rsidRPr="007866C1">
                            <w:t>AI-ENHANCED LEADERSHIP</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5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" filled="f" stroked="f" strokeweight=".5pt">
              <v:textbox inset="0,,,0">
                <w:txbxContent>
                  <w:p w14:paraId="38E06B9A" w14:textId="13DEA25D" w:rsidR="001471C2" w:rsidRPr="00E55B97" w:rsidRDefault="007866C1" w:rsidP="007866C1">
                    <w:pPr>
                      <w:pStyle w:val="LC-MFFootertext"/>
                      <w:spacing w:line="320" w:lineRule="exact"/>
                      <w:ind w:right="-43"/>
                    </w:pPr>
                    <w:r w:rsidRPr="004E7FD6">
                      <w:t>LEADERCAMP</w:t>
                    </w:r>
                    <w:r>
                      <w:t xml:space="preserve"> GUIDE  </w:t>
                    </w:r>
                    <w:r w:rsidRPr="00E55B97">
                      <w:t>/</w:t>
                    </w:r>
                    <w:r w:rsidRPr="00B21B4A">
                      <w:t xml:space="preserve"> </w:t>
                    </w:r>
                    <w:r>
                      <w:t xml:space="preserve"> </w:t>
                    </w:r>
                    <w:r w:rsidRPr="007866C1">
                      <w:t>AI-ENHANCED LEADERSHIP</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FCD21"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5B19"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8248" w14:textId="77777777" w:rsidR="001A6C24" w:rsidRDefault="001A6C24" w:rsidP="00D12EE8">
      <w:r>
        <w:separator/>
      </w:r>
    </w:p>
  </w:footnote>
  <w:footnote w:type="continuationSeparator" w:id="0">
    <w:p w14:paraId="79EB24D1" w14:textId="77777777" w:rsidR="001A6C24" w:rsidRDefault="001A6C24"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D845E3"/>
    <w:multiLevelType w:val="multilevel"/>
    <w:tmpl w:val="B58A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92C4FD4"/>
    <w:multiLevelType w:val="multilevel"/>
    <w:tmpl w:val="8CF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3"/>
  </w:num>
  <w:num w:numId="3" w16cid:durableId="1320695334">
    <w:abstractNumId w:val="19"/>
  </w:num>
  <w:num w:numId="4" w16cid:durableId="1430347613">
    <w:abstractNumId w:val="20"/>
  </w:num>
  <w:num w:numId="5" w16cid:durableId="1220634987">
    <w:abstractNumId w:val="11"/>
  </w:num>
  <w:num w:numId="6" w16cid:durableId="941106504">
    <w:abstractNumId w:val="31"/>
  </w:num>
  <w:num w:numId="7" w16cid:durableId="2143187666">
    <w:abstractNumId w:val="35"/>
  </w:num>
  <w:num w:numId="8" w16cid:durableId="2033341724">
    <w:abstractNumId w:val="8"/>
  </w:num>
  <w:num w:numId="9" w16cid:durableId="938178218">
    <w:abstractNumId w:val="14"/>
  </w:num>
  <w:num w:numId="10" w16cid:durableId="1756627933">
    <w:abstractNumId w:val="27"/>
  </w:num>
  <w:num w:numId="11" w16cid:durableId="426852905">
    <w:abstractNumId w:val="30"/>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5"/>
  </w:num>
  <w:num w:numId="18" w16cid:durableId="599064907">
    <w:abstractNumId w:val="3"/>
  </w:num>
  <w:num w:numId="19" w16cid:durableId="1836190727">
    <w:abstractNumId w:val="12"/>
  </w:num>
  <w:num w:numId="20" w16cid:durableId="1030490307">
    <w:abstractNumId w:val="5"/>
  </w:num>
  <w:num w:numId="21" w16cid:durableId="407579566">
    <w:abstractNumId w:val="18"/>
  </w:num>
  <w:num w:numId="22" w16cid:durableId="645860793">
    <w:abstractNumId w:val="29"/>
  </w:num>
  <w:num w:numId="23" w16cid:durableId="631987212">
    <w:abstractNumId w:val="23"/>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2"/>
  </w:num>
  <w:num w:numId="29" w16cid:durableId="1156149602">
    <w:abstractNumId w:val="13"/>
  </w:num>
  <w:num w:numId="30" w16cid:durableId="352194236">
    <w:abstractNumId w:val="28"/>
  </w:num>
  <w:num w:numId="31" w16cid:durableId="2120176376">
    <w:abstractNumId w:val="24"/>
  </w:num>
  <w:num w:numId="32" w16cid:durableId="1776317748">
    <w:abstractNumId w:val="16"/>
  </w:num>
  <w:num w:numId="33" w16cid:durableId="400257172">
    <w:abstractNumId w:val="9"/>
  </w:num>
  <w:num w:numId="34" w16cid:durableId="495919623">
    <w:abstractNumId w:val="10"/>
  </w:num>
  <w:num w:numId="35" w16cid:durableId="56098976">
    <w:abstractNumId w:val="34"/>
  </w:num>
  <w:num w:numId="36" w16cid:durableId="276135082">
    <w:abstractNumId w:val="7"/>
  </w:num>
  <w:num w:numId="37" w16cid:durableId="11105923">
    <w:abstractNumId w:val="26"/>
  </w:num>
  <w:num w:numId="38" w16cid:durableId="149075481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D5CC3"/>
    <w:rsid w:val="000E1601"/>
    <w:rsid w:val="000E34D6"/>
    <w:rsid w:val="000E3D90"/>
    <w:rsid w:val="000E656A"/>
    <w:rsid w:val="000F122A"/>
    <w:rsid w:val="000F1A54"/>
    <w:rsid w:val="000F3B2F"/>
    <w:rsid w:val="000F4398"/>
    <w:rsid w:val="000F494B"/>
    <w:rsid w:val="000F721A"/>
    <w:rsid w:val="00102637"/>
    <w:rsid w:val="00104AC3"/>
    <w:rsid w:val="001063B1"/>
    <w:rsid w:val="00110EFF"/>
    <w:rsid w:val="00111B57"/>
    <w:rsid w:val="00116D2D"/>
    <w:rsid w:val="00117221"/>
    <w:rsid w:val="00120DAD"/>
    <w:rsid w:val="00121B24"/>
    <w:rsid w:val="00127139"/>
    <w:rsid w:val="0013127F"/>
    <w:rsid w:val="001340D7"/>
    <w:rsid w:val="001359A6"/>
    <w:rsid w:val="00135F88"/>
    <w:rsid w:val="00136AB6"/>
    <w:rsid w:val="00137FB2"/>
    <w:rsid w:val="00143AC4"/>
    <w:rsid w:val="001463CE"/>
    <w:rsid w:val="001471C2"/>
    <w:rsid w:val="00147F3A"/>
    <w:rsid w:val="001510A8"/>
    <w:rsid w:val="001516D9"/>
    <w:rsid w:val="00151B73"/>
    <w:rsid w:val="0015524F"/>
    <w:rsid w:val="00157D7B"/>
    <w:rsid w:val="0016177C"/>
    <w:rsid w:val="00161A93"/>
    <w:rsid w:val="00164541"/>
    <w:rsid w:val="00165D2C"/>
    <w:rsid w:val="001664E7"/>
    <w:rsid w:val="00180D28"/>
    <w:rsid w:val="00183099"/>
    <w:rsid w:val="0018395A"/>
    <w:rsid w:val="00187E3A"/>
    <w:rsid w:val="0019022E"/>
    <w:rsid w:val="001902D1"/>
    <w:rsid w:val="001908FD"/>
    <w:rsid w:val="00190C2A"/>
    <w:rsid w:val="001928BB"/>
    <w:rsid w:val="001973DE"/>
    <w:rsid w:val="001A0572"/>
    <w:rsid w:val="001A1A56"/>
    <w:rsid w:val="001A2944"/>
    <w:rsid w:val="001A5392"/>
    <w:rsid w:val="001A5CAD"/>
    <w:rsid w:val="001A6C24"/>
    <w:rsid w:val="001B4829"/>
    <w:rsid w:val="001B5907"/>
    <w:rsid w:val="001B60A0"/>
    <w:rsid w:val="001B700A"/>
    <w:rsid w:val="001C1D0B"/>
    <w:rsid w:val="001C34C9"/>
    <w:rsid w:val="001C5408"/>
    <w:rsid w:val="001D2BDC"/>
    <w:rsid w:val="001D7E32"/>
    <w:rsid w:val="001F0B4E"/>
    <w:rsid w:val="001F5322"/>
    <w:rsid w:val="001F5784"/>
    <w:rsid w:val="001F5B9E"/>
    <w:rsid w:val="00202C3F"/>
    <w:rsid w:val="00210A70"/>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3C67"/>
    <w:rsid w:val="00277F8F"/>
    <w:rsid w:val="0028262A"/>
    <w:rsid w:val="00284543"/>
    <w:rsid w:val="00284908"/>
    <w:rsid w:val="0028607A"/>
    <w:rsid w:val="00287926"/>
    <w:rsid w:val="00290863"/>
    <w:rsid w:val="00290E34"/>
    <w:rsid w:val="00293351"/>
    <w:rsid w:val="002936CF"/>
    <w:rsid w:val="002947D8"/>
    <w:rsid w:val="00296569"/>
    <w:rsid w:val="002968E6"/>
    <w:rsid w:val="00297326"/>
    <w:rsid w:val="002A4CD2"/>
    <w:rsid w:val="002A6B1A"/>
    <w:rsid w:val="002B0331"/>
    <w:rsid w:val="002B15E6"/>
    <w:rsid w:val="002B240B"/>
    <w:rsid w:val="002B2AF8"/>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17292"/>
    <w:rsid w:val="00320024"/>
    <w:rsid w:val="00321E31"/>
    <w:rsid w:val="00324F6B"/>
    <w:rsid w:val="003256D8"/>
    <w:rsid w:val="00325745"/>
    <w:rsid w:val="00327C9C"/>
    <w:rsid w:val="003345D3"/>
    <w:rsid w:val="003363F0"/>
    <w:rsid w:val="00336E55"/>
    <w:rsid w:val="003417B2"/>
    <w:rsid w:val="003442FD"/>
    <w:rsid w:val="003446C8"/>
    <w:rsid w:val="00345251"/>
    <w:rsid w:val="003457E1"/>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3F52A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3A1D"/>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A6B19"/>
    <w:rsid w:val="004B20E4"/>
    <w:rsid w:val="004B3473"/>
    <w:rsid w:val="004B522A"/>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89"/>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C54F3"/>
    <w:rsid w:val="005D7F43"/>
    <w:rsid w:val="005E13BA"/>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034"/>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1833"/>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2A8"/>
    <w:rsid w:val="00774F3F"/>
    <w:rsid w:val="00775EA4"/>
    <w:rsid w:val="00777649"/>
    <w:rsid w:val="007866C1"/>
    <w:rsid w:val="00791C75"/>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4D8D"/>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0D6E"/>
    <w:rsid w:val="008410F1"/>
    <w:rsid w:val="00842842"/>
    <w:rsid w:val="00844875"/>
    <w:rsid w:val="00844BCB"/>
    <w:rsid w:val="008458C2"/>
    <w:rsid w:val="00850EE3"/>
    <w:rsid w:val="00851E9D"/>
    <w:rsid w:val="0085604A"/>
    <w:rsid w:val="008567FA"/>
    <w:rsid w:val="008605B8"/>
    <w:rsid w:val="0086176D"/>
    <w:rsid w:val="008633EF"/>
    <w:rsid w:val="0086403F"/>
    <w:rsid w:val="00864AD4"/>
    <w:rsid w:val="00883B98"/>
    <w:rsid w:val="008908A4"/>
    <w:rsid w:val="00893C17"/>
    <w:rsid w:val="00897B87"/>
    <w:rsid w:val="008A0025"/>
    <w:rsid w:val="008A13A1"/>
    <w:rsid w:val="008A1799"/>
    <w:rsid w:val="008A379F"/>
    <w:rsid w:val="008A53C6"/>
    <w:rsid w:val="008B3AF5"/>
    <w:rsid w:val="008B492F"/>
    <w:rsid w:val="008B610B"/>
    <w:rsid w:val="008C303D"/>
    <w:rsid w:val="008C332B"/>
    <w:rsid w:val="008C5B44"/>
    <w:rsid w:val="008C6645"/>
    <w:rsid w:val="008C7BDB"/>
    <w:rsid w:val="008D0E71"/>
    <w:rsid w:val="008E4634"/>
    <w:rsid w:val="008E58FA"/>
    <w:rsid w:val="008F0941"/>
    <w:rsid w:val="008F09BA"/>
    <w:rsid w:val="008F0E3E"/>
    <w:rsid w:val="008F15F6"/>
    <w:rsid w:val="008F59A5"/>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317F"/>
    <w:rsid w:val="009651F2"/>
    <w:rsid w:val="00965C51"/>
    <w:rsid w:val="00966B34"/>
    <w:rsid w:val="0096744E"/>
    <w:rsid w:val="009701C4"/>
    <w:rsid w:val="00971DB0"/>
    <w:rsid w:val="0097447E"/>
    <w:rsid w:val="00982817"/>
    <w:rsid w:val="00985288"/>
    <w:rsid w:val="00990D64"/>
    <w:rsid w:val="00994804"/>
    <w:rsid w:val="00997349"/>
    <w:rsid w:val="009A2837"/>
    <w:rsid w:val="009A49D5"/>
    <w:rsid w:val="009A6133"/>
    <w:rsid w:val="009A6AD0"/>
    <w:rsid w:val="009A70B2"/>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0B6"/>
    <w:rsid w:val="00A22B82"/>
    <w:rsid w:val="00A26747"/>
    <w:rsid w:val="00A30080"/>
    <w:rsid w:val="00A32383"/>
    <w:rsid w:val="00A34B28"/>
    <w:rsid w:val="00A34B50"/>
    <w:rsid w:val="00A34BE9"/>
    <w:rsid w:val="00A4153D"/>
    <w:rsid w:val="00A453DA"/>
    <w:rsid w:val="00A4558C"/>
    <w:rsid w:val="00A45ED3"/>
    <w:rsid w:val="00A53251"/>
    <w:rsid w:val="00A543D0"/>
    <w:rsid w:val="00A55AD4"/>
    <w:rsid w:val="00A6413A"/>
    <w:rsid w:val="00A64C0E"/>
    <w:rsid w:val="00A72B50"/>
    <w:rsid w:val="00A7555F"/>
    <w:rsid w:val="00A75EDA"/>
    <w:rsid w:val="00A765A2"/>
    <w:rsid w:val="00A80FF5"/>
    <w:rsid w:val="00A81B2B"/>
    <w:rsid w:val="00A82AA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AF57F7"/>
    <w:rsid w:val="00B00406"/>
    <w:rsid w:val="00B114B6"/>
    <w:rsid w:val="00B1390E"/>
    <w:rsid w:val="00B1762B"/>
    <w:rsid w:val="00B21300"/>
    <w:rsid w:val="00B21B4A"/>
    <w:rsid w:val="00B24258"/>
    <w:rsid w:val="00B24391"/>
    <w:rsid w:val="00B246D2"/>
    <w:rsid w:val="00B24EDB"/>
    <w:rsid w:val="00B250D0"/>
    <w:rsid w:val="00B25CF0"/>
    <w:rsid w:val="00B26973"/>
    <w:rsid w:val="00B301BF"/>
    <w:rsid w:val="00B3406A"/>
    <w:rsid w:val="00B352CD"/>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0866"/>
    <w:rsid w:val="00B815BA"/>
    <w:rsid w:val="00B8268D"/>
    <w:rsid w:val="00B83831"/>
    <w:rsid w:val="00B856B2"/>
    <w:rsid w:val="00B85F49"/>
    <w:rsid w:val="00B85F97"/>
    <w:rsid w:val="00B9035C"/>
    <w:rsid w:val="00B92EB0"/>
    <w:rsid w:val="00B9355D"/>
    <w:rsid w:val="00B94A74"/>
    <w:rsid w:val="00B9622C"/>
    <w:rsid w:val="00BA0144"/>
    <w:rsid w:val="00BA228E"/>
    <w:rsid w:val="00BB24C5"/>
    <w:rsid w:val="00BC31BF"/>
    <w:rsid w:val="00BC3F7D"/>
    <w:rsid w:val="00BC56A4"/>
    <w:rsid w:val="00BC7339"/>
    <w:rsid w:val="00BD2DB9"/>
    <w:rsid w:val="00BD32A2"/>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4BEC"/>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1C78"/>
    <w:rsid w:val="00C8210D"/>
    <w:rsid w:val="00C84167"/>
    <w:rsid w:val="00C87707"/>
    <w:rsid w:val="00C93352"/>
    <w:rsid w:val="00C97C88"/>
    <w:rsid w:val="00CA039A"/>
    <w:rsid w:val="00CA0779"/>
    <w:rsid w:val="00CB1A1F"/>
    <w:rsid w:val="00CB1B47"/>
    <w:rsid w:val="00CB6B98"/>
    <w:rsid w:val="00CC10D7"/>
    <w:rsid w:val="00CC3297"/>
    <w:rsid w:val="00CC48DD"/>
    <w:rsid w:val="00CC4EE3"/>
    <w:rsid w:val="00CC6311"/>
    <w:rsid w:val="00CC77CF"/>
    <w:rsid w:val="00CD18F4"/>
    <w:rsid w:val="00CD5307"/>
    <w:rsid w:val="00CD5A1E"/>
    <w:rsid w:val="00CE1298"/>
    <w:rsid w:val="00CE19DD"/>
    <w:rsid w:val="00CE23E2"/>
    <w:rsid w:val="00CE503A"/>
    <w:rsid w:val="00CE5FEF"/>
    <w:rsid w:val="00CE726C"/>
    <w:rsid w:val="00CF2AED"/>
    <w:rsid w:val="00CF40A0"/>
    <w:rsid w:val="00D034BA"/>
    <w:rsid w:val="00D0665A"/>
    <w:rsid w:val="00D12472"/>
    <w:rsid w:val="00D12EE8"/>
    <w:rsid w:val="00D15F59"/>
    <w:rsid w:val="00D16FCF"/>
    <w:rsid w:val="00D1745A"/>
    <w:rsid w:val="00D2131F"/>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1B21"/>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09E3"/>
    <w:rsid w:val="00DB4787"/>
    <w:rsid w:val="00DC0392"/>
    <w:rsid w:val="00DC2816"/>
    <w:rsid w:val="00DC46DF"/>
    <w:rsid w:val="00DC4E8D"/>
    <w:rsid w:val="00DD2812"/>
    <w:rsid w:val="00DD4E34"/>
    <w:rsid w:val="00DD6E2D"/>
    <w:rsid w:val="00DD78F0"/>
    <w:rsid w:val="00DE15A7"/>
    <w:rsid w:val="00DE5E81"/>
    <w:rsid w:val="00DF2590"/>
    <w:rsid w:val="00E006A3"/>
    <w:rsid w:val="00E0717F"/>
    <w:rsid w:val="00E13470"/>
    <w:rsid w:val="00E162B2"/>
    <w:rsid w:val="00E16541"/>
    <w:rsid w:val="00E16CA1"/>
    <w:rsid w:val="00E2045A"/>
    <w:rsid w:val="00E2270E"/>
    <w:rsid w:val="00E2465C"/>
    <w:rsid w:val="00E25FAB"/>
    <w:rsid w:val="00E266E9"/>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896"/>
    <w:rsid w:val="00E649EC"/>
    <w:rsid w:val="00E663A0"/>
    <w:rsid w:val="00E71E5F"/>
    <w:rsid w:val="00E76DA9"/>
    <w:rsid w:val="00E77303"/>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73FD4"/>
    <w:rsid w:val="00F81ABC"/>
    <w:rsid w:val="00F821ED"/>
    <w:rsid w:val="00F8427E"/>
    <w:rsid w:val="00F84E9B"/>
    <w:rsid w:val="00F90036"/>
    <w:rsid w:val="00F92569"/>
    <w:rsid w:val="00F96527"/>
    <w:rsid w:val="00F9731F"/>
    <w:rsid w:val="00FA19E4"/>
    <w:rsid w:val="00FA2000"/>
    <w:rsid w:val="00FA21F6"/>
    <w:rsid w:val="00FA453C"/>
    <w:rsid w:val="00FB3A87"/>
    <w:rsid w:val="00FB4A7E"/>
    <w:rsid w:val="00FB6395"/>
    <w:rsid w:val="00FC1B1A"/>
    <w:rsid w:val="00FC1E8E"/>
    <w:rsid w:val="00FC6BBD"/>
    <w:rsid w:val="00FC719A"/>
    <w:rsid w:val="00FD11EB"/>
    <w:rsid w:val="00FD171E"/>
    <w:rsid w:val="00FD2D75"/>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522EB77E-BF8C-46DD-A551-0DB118F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 w:type="paragraph" w:customStyle="1" w:styleId="LC-MFRightHandpara">
    <w:name w:val="LC-MF_RightHand_para"/>
    <w:rsid w:val="0019022E"/>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43537763">
      <w:bodyDiv w:val="1"/>
      <w:marLeft w:val="0"/>
      <w:marRight w:val="0"/>
      <w:marTop w:val="0"/>
      <w:marBottom w:val="0"/>
      <w:divBdr>
        <w:top w:val="none" w:sz="0" w:space="0" w:color="auto"/>
        <w:left w:val="none" w:sz="0" w:space="0" w:color="auto"/>
        <w:bottom w:val="none" w:sz="0" w:space="0" w:color="auto"/>
        <w:right w:val="none" w:sz="0" w:space="0" w:color="auto"/>
      </w:divBdr>
    </w:div>
    <w:div w:id="279920864">
      <w:bodyDiv w:val="1"/>
      <w:marLeft w:val="0"/>
      <w:marRight w:val="0"/>
      <w:marTop w:val="0"/>
      <w:marBottom w:val="0"/>
      <w:divBdr>
        <w:top w:val="none" w:sz="0" w:space="0" w:color="auto"/>
        <w:left w:val="none" w:sz="0" w:space="0" w:color="auto"/>
        <w:bottom w:val="none" w:sz="0" w:space="0" w:color="auto"/>
        <w:right w:val="none" w:sz="0" w:space="0" w:color="auto"/>
      </w:divBdr>
      <w:divsChild>
        <w:div w:id="1778407570">
          <w:marLeft w:val="0"/>
          <w:marRight w:val="0"/>
          <w:marTop w:val="0"/>
          <w:marBottom w:val="0"/>
          <w:divBdr>
            <w:top w:val="none" w:sz="0" w:space="0" w:color="auto"/>
            <w:left w:val="none" w:sz="0" w:space="0" w:color="auto"/>
            <w:bottom w:val="none" w:sz="0" w:space="0" w:color="auto"/>
            <w:right w:val="none" w:sz="0" w:space="0" w:color="auto"/>
          </w:divBdr>
        </w:div>
        <w:div w:id="233857447">
          <w:marLeft w:val="0"/>
          <w:marRight w:val="0"/>
          <w:marTop w:val="0"/>
          <w:marBottom w:val="0"/>
          <w:divBdr>
            <w:top w:val="none" w:sz="0" w:space="0" w:color="auto"/>
            <w:left w:val="none" w:sz="0" w:space="0" w:color="auto"/>
            <w:bottom w:val="none" w:sz="0" w:space="0" w:color="auto"/>
            <w:right w:val="none" w:sz="0" w:space="0" w:color="auto"/>
          </w:divBdr>
        </w:div>
        <w:div w:id="1552687497">
          <w:marLeft w:val="0"/>
          <w:marRight w:val="0"/>
          <w:marTop w:val="0"/>
          <w:marBottom w:val="0"/>
          <w:divBdr>
            <w:top w:val="none" w:sz="0" w:space="0" w:color="auto"/>
            <w:left w:val="none" w:sz="0" w:space="0" w:color="auto"/>
            <w:bottom w:val="none" w:sz="0" w:space="0" w:color="auto"/>
            <w:right w:val="none" w:sz="0" w:space="0" w:color="auto"/>
          </w:divBdr>
        </w:div>
        <w:div w:id="433093688">
          <w:marLeft w:val="0"/>
          <w:marRight w:val="0"/>
          <w:marTop w:val="0"/>
          <w:marBottom w:val="0"/>
          <w:divBdr>
            <w:top w:val="none" w:sz="0" w:space="0" w:color="auto"/>
            <w:left w:val="none" w:sz="0" w:space="0" w:color="auto"/>
            <w:bottom w:val="none" w:sz="0" w:space="0" w:color="auto"/>
            <w:right w:val="none" w:sz="0" w:space="0" w:color="auto"/>
          </w:divBdr>
        </w:div>
        <w:div w:id="497959447">
          <w:marLeft w:val="0"/>
          <w:marRight w:val="0"/>
          <w:marTop w:val="0"/>
          <w:marBottom w:val="0"/>
          <w:divBdr>
            <w:top w:val="none" w:sz="0" w:space="0" w:color="auto"/>
            <w:left w:val="none" w:sz="0" w:space="0" w:color="auto"/>
            <w:bottom w:val="none" w:sz="0" w:space="0" w:color="auto"/>
            <w:right w:val="none" w:sz="0" w:space="0" w:color="auto"/>
          </w:divBdr>
        </w:div>
      </w:divsChild>
    </w:div>
    <w:div w:id="319506668">
      <w:bodyDiv w:val="1"/>
      <w:marLeft w:val="0"/>
      <w:marRight w:val="0"/>
      <w:marTop w:val="0"/>
      <w:marBottom w:val="0"/>
      <w:divBdr>
        <w:top w:val="none" w:sz="0" w:space="0" w:color="auto"/>
        <w:left w:val="none" w:sz="0" w:space="0" w:color="auto"/>
        <w:bottom w:val="none" w:sz="0" w:space="0" w:color="auto"/>
        <w:right w:val="none" w:sz="0" w:space="0" w:color="auto"/>
      </w:divBdr>
    </w:div>
    <w:div w:id="341903011">
      <w:bodyDiv w:val="1"/>
      <w:marLeft w:val="0"/>
      <w:marRight w:val="0"/>
      <w:marTop w:val="0"/>
      <w:marBottom w:val="0"/>
      <w:divBdr>
        <w:top w:val="none" w:sz="0" w:space="0" w:color="auto"/>
        <w:left w:val="none" w:sz="0" w:space="0" w:color="auto"/>
        <w:bottom w:val="none" w:sz="0" w:space="0" w:color="auto"/>
        <w:right w:val="none" w:sz="0" w:space="0" w:color="auto"/>
      </w:divBdr>
    </w:div>
    <w:div w:id="573927738">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678585942">
      <w:bodyDiv w:val="1"/>
      <w:marLeft w:val="0"/>
      <w:marRight w:val="0"/>
      <w:marTop w:val="0"/>
      <w:marBottom w:val="0"/>
      <w:divBdr>
        <w:top w:val="none" w:sz="0" w:space="0" w:color="auto"/>
        <w:left w:val="none" w:sz="0" w:space="0" w:color="auto"/>
        <w:bottom w:val="none" w:sz="0" w:space="0" w:color="auto"/>
        <w:right w:val="none" w:sz="0" w:space="0" w:color="auto"/>
      </w:divBdr>
    </w:div>
    <w:div w:id="900215050">
      <w:bodyDiv w:val="1"/>
      <w:marLeft w:val="0"/>
      <w:marRight w:val="0"/>
      <w:marTop w:val="0"/>
      <w:marBottom w:val="0"/>
      <w:divBdr>
        <w:top w:val="none" w:sz="0" w:space="0" w:color="auto"/>
        <w:left w:val="none" w:sz="0" w:space="0" w:color="auto"/>
        <w:bottom w:val="none" w:sz="0" w:space="0" w:color="auto"/>
        <w:right w:val="none" w:sz="0" w:space="0" w:color="auto"/>
      </w:divBdr>
      <w:divsChild>
        <w:div w:id="1390491476">
          <w:marLeft w:val="0"/>
          <w:marRight w:val="0"/>
          <w:marTop w:val="0"/>
          <w:marBottom w:val="0"/>
          <w:divBdr>
            <w:top w:val="none" w:sz="0" w:space="0" w:color="auto"/>
            <w:left w:val="none" w:sz="0" w:space="0" w:color="auto"/>
            <w:bottom w:val="none" w:sz="0" w:space="0" w:color="auto"/>
            <w:right w:val="none" w:sz="0" w:space="0" w:color="auto"/>
          </w:divBdr>
          <w:divsChild>
            <w:div w:id="1274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4142">
      <w:bodyDiv w:val="1"/>
      <w:marLeft w:val="0"/>
      <w:marRight w:val="0"/>
      <w:marTop w:val="0"/>
      <w:marBottom w:val="0"/>
      <w:divBdr>
        <w:top w:val="none" w:sz="0" w:space="0" w:color="auto"/>
        <w:left w:val="none" w:sz="0" w:space="0" w:color="auto"/>
        <w:bottom w:val="none" w:sz="0" w:space="0" w:color="auto"/>
        <w:right w:val="none" w:sz="0" w:space="0" w:color="auto"/>
      </w:divBdr>
      <w:divsChild>
        <w:div w:id="1426343735">
          <w:marLeft w:val="0"/>
          <w:marRight w:val="0"/>
          <w:marTop w:val="0"/>
          <w:marBottom w:val="0"/>
          <w:divBdr>
            <w:top w:val="none" w:sz="0" w:space="0" w:color="auto"/>
            <w:left w:val="none" w:sz="0" w:space="0" w:color="auto"/>
            <w:bottom w:val="none" w:sz="0" w:space="0" w:color="auto"/>
            <w:right w:val="none" w:sz="0" w:space="0" w:color="auto"/>
          </w:divBdr>
          <w:divsChild>
            <w:div w:id="3306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89897083">
      <w:bodyDiv w:val="1"/>
      <w:marLeft w:val="0"/>
      <w:marRight w:val="0"/>
      <w:marTop w:val="0"/>
      <w:marBottom w:val="0"/>
      <w:divBdr>
        <w:top w:val="none" w:sz="0" w:space="0" w:color="auto"/>
        <w:left w:val="none" w:sz="0" w:space="0" w:color="auto"/>
        <w:bottom w:val="none" w:sz="0" w:space="0" w:color="auto"/>
        <w:right w:val="none" w:sz="0" w:space="0" w:color="auto"/>
      </w:divBdr>
    </w:div>
    <w:div w:id="1351763203">
      <w:bodyDiv w:val="1"/>
      <w:marLeft w:val="0"/>
      <w:marRight w:val="0"/>
      <w:marTop w:val="0"/>
      <w:marBottom w:val="0"/>
      <w:divBdr>
        <w:top w:val="none" w:sz="0" w:space="0" w:color="auto"/>
        <w:left w:val="none" w:sz="0" w:space="0" w:color="auto"/>
        <w:bottom w:val="none" w:sz="0" w:space="0" w:color="auto"/>
        <w:right w:val="none" w:sz="0" w:space="0" w:color="auto"/>
      </w:divBdr>
      <w:divsChild>
        <w:div w:id="2082021700">
          <w:marLeft w:val="0"/>
          <w:marRight w:val="0"/>
          <w:marTop w:val="0"/>
          <w:marBottom w:val="0"/>
          <w:divBdr>
            <w:top w:val="none" w:sz="0" w:space="0" w:color="auto"/>
            <w:left w:val="none" w:sz="0" w:space="0" w:color="auto"/>
            <w:bottom w:val="none" w:sz="0" w:space="0" w:color="auto"/>
            <w:right w:val="none" w:sz="0" w:space="0" w:color="auto"/>
          </w:divBdr>
          <w:divsChild>
            <w:div w:id="153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95086432">
      <w:bodyDiv w:val="1"/>
      <w:marLeft w:val="0"/>
      <w:marRight w:val="0"/>
      <w:marTop w:val="0"/>
      <w:marBottom w:val="0"/>
      <w:divBdr>
        <w:top w:val="none" w:sz="0" w:space="0" w:color="auto"/>
        <w:left w:val="none" w:sz="0" w:space="0" w:color="auto"/>
        <w:bottom w:val="none" w:sz="0" w:space="0" w:color="auto"/>
        <w:right w:val="none" w:sz="0" w:space="0" w:color="auto"/>
      </w:divBdr>
      <w:divsChild>
        <w:div w:id="1992366137">
          <w:marLeft w:val="0"/>
          <w:marRight w:val="0"/>
          <w:marTop w:val="0"/>
          <w:marBottom w:val="0"/>
          <w:divBdr>
            <w:top w:val="none" w:sz="0" w:space="0" w:color="auto"/>
            <w:left w:val="none" w:sz="0" w:space="0" w:color="auto"/>
            <w:bottom w:val="none" w:sz="0" w:space="0" w:color="auto"/>
            <w:right w:val="none" w:sz="0" w:space="0" w:color="auto"/>
          </w:divBdr>
          <w:divsChild>
            <w:div w:id="1369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708488828">
      <w:bodyDiv w:val="1"/>
      <w:marLeft w:val="0"/>
      <w:marRight w:val="0"/>
      <w:marTop w:val="0"/>
      <w:marBottom w:val="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sChild>
            <w:div w:id="15517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906">
      <w:bodyDiv w:val="1"/>
      <w:marLeft w:val="0"/>
      <w:marRight w:val="0"/>
      <w:marTop w:val="0"/>
      <w:marBottom w:val="0"/>
      <w:divBdr>
        <w:top w:val="none" w:sz="0" w:space="0" w:color="auto"/>
        <w:left w:val="none" w:sz="0" w:space="0" w:color="auto"/>
        <w:bottom w:val="none" w:sz="0" w:space="0" w:color="auto"/>
        <w:right w:val="none" w:sz="0" w:space="0" w:color="auto"/>
      </w:divBdr>
    </w:div>
    <w:div w:id="1783524907">
      <w:bodyDiv w:val="1"/>
      <w:marLeft w:val="0"/>
      <w:marRight w:val="0"/>
      <w:marTop w:val="0"/>
      <w:marBottom w:val="0"/>
      <w:divBdr>
        <w:top w:val="none" w:sz="0" w:space="0" w:color="auto"/>
        <w:left w:val="none" w:sz="0" w:space="0" w:color="auto"/>
        <w:bottom w:val="none" w:sz="0" w:space="0" w:color="auto"/>
        <w:right w:val="none" w:sz="0" w:space="0" w:color="auto"/>
      </w:divBdr>
      <w:divsChild>
        <w:div w:id="1519390440">
          <w:marLeft w:val="0"/>
          <w:marRight w:val="0"/>
          <w:marTop w:val="0"/>
          <w:marBottom w:val="0"/>
          <w:divBdr>
            <w:top w:val="none" w:sz="0" w:space="0" w:color="auto"/>
            <w:left w:val="none" w:sz="0" w:space="0" w:color="auto"/>
            <w:bottom w:val="none" w:sz="0" w:space="0" w:color="auto"/>
            <w:right w:val="none" w:sz="0" w:space="0" w:color="auto"/>
          </w:divBdr>
          <w:divsChild>
            <w:div w:id="19151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08285912">
      <w:bodyDiv w:val="1"/>
      <w:marLeft w:val="0"/>
      <w:marRight w:val="0"/>
      <w:marTop w:val="0"/>
      <w:marBottom w:val="0"/>
      <w:divBdr>
        <w:top w:val="none" w:sz="0" w:space="0" w:color="auto"/>
        <w:left w:val="none" w:sz="0" w:space="0" w:color="auto"/>
        <w:bottom w:val="none" w:sz="0" w:space="0" w:color="auto"/>
        <w:right w:val="none" w:sz="0" w:space="0" w:color="auto"/>
      </w:divBdr>
    </w:div>
    <w:div w:id="2020111125">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15468212">
      <w:bodyDiv w:val="1"/>
      <w:marLeft w:val="0"/>
      <w:marRight w:val="0"/>
      <w:marTop w:val="0"/>
      <w:marBottom w:val="0"/>
      <w:divBdr>
        <w:top w:val="none" w:sz="0" w:space="0" w:color="auto"/>
        <w:left w:val="none" w:sz="0" w:space="0" w:color="auto"/>
        <w:bottom w:val="none" w:sz="0" w:space="0" w:color="auto"/>
        <w:right w:val="none" w:sz="0" w:space="0" w:color="auto"/>
      </w:divBdr>
      <w:divsChild>
        <w:div w:id="1406681780">
          <w:marLeft w:val="0"/>
          <w:marRight w:val="0"/>
          <w:marTop w:val="0"/>
          <w:marBottom w:val="0"/>
          <w:divBdr>
            <w:top w:val="none" w:sz="0" w:space="0" w:color="auto"/>
            <w:left w:val="none" w:sz="0" w:space="0" w:color="auto"/>
            <w:bottom w:val="none" w:sz="0" w:space="0" w:color="auto"/>
            <w:right w:val="none" w:sz="0" w:space="0" w:color="auto"/>
          </w:divBdr>
        </w:div>
        <w:div w:id="316688583">
          <w:marLeft w:val="0"/>
          <w:marRight w:val="0"/>
          <w:marTop w:val="0"/>
          <w:marBottom w:val="0"/>
          <w:divBdr>
            <w:top w:val="none" w:sz="0" w:space="0" w:color="auto"/>
            <w:left w:val="none" w:sz="0" w:space="0" w:color="auto"/>
            <w:bottom w:val="none" w:sz="0" w:space="0" w:color="auto"/>
            <w:right w:val="none" w:sz="0" w:space="0" w:color="auto"/>
          </w:divBdr>
        </w:div>
        <w:div w:id="137692835">
          <w:marLeft w:val="0"/>
          <w:marRight w:val="0"/>
          <w:marTop w:val="0"/>
          <w:marBottom w:val="0"/>
          <w:divBdr>
            <w:top w:val="none" w:sz="0" w:space="0" w:color="auto"/>
            <w:left w:val="none" w:sz="0" w:space="0" w:color="auto"/>
            <w:bottom w:val="none" w:sz="0" w:space="0" w:color="auto"/>
            <w:right w:val="none" w:sz="0" w:space="0" w:color="auto"/>
          </w:divBdr>
        </w:div>
        <w:div w:id="868765590">
          <w:marLeft w:val="0"/>
          <w:marRight w:val="0"/>
          <w:marTop w:val="0"/>
          <w:marBottom w:val="0"/>
          <w:divBdr>
            <w:top w:val="none" w:sz="0" w:space="0" w:color="auto"/>
            <w:left w:val="none" w:sz="0" w:space="0" w:color="auto"/>
            <w:bottom w:val="none" w:sz="0" w:space="0" w:color="auto"/>
            <w:right w:val="none" w:sz="0" w:space="0" w:color="auto"/>
          </w:divBdr>
        </w:div>
        <w:div w:id="14370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amazon.com/Exploring-Cities-Bedtime-Rhymes-STEAM-Powered/dp/1737609924/ref=sr_1_2?crid=12Q3KNZMFVGMI&amp;dib=eyJ2IjoiMSJ9.3prKCCxOHxMj9WgJ1YE3hnMzL8Nx_TzDtaodZ8uVXJUVVqwjwRpjk5Q2MJg14bvt.SIkkJQ5ojtyb_b2Oz5YzIL2RD5TZ7Mi0rwTnxHnk-ow&amp;dib_tag=se&amp;keywords=Exploring+Cities+Bedtime+Rhymes&amp;qid=1723123891&amp;s=books&amp;sprefix=exploring+cities+bedtime+rhymes%2Cstripbooks%2C105&amp;sr=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mazon.com/Exploring-Smart-Cities-Activity-Book/dp/173760990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Smart-Cities-Dummies-Computer-Tech/dp/111967994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705</Words>
  <Characters>4430</Characters>
  <Application>Microsoft Office Word</Application>
  <DocSecurity>4</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Leadercamp—Ethical Leadership in a Time of Rapidly Emerging Technologies</vt:lpstr>
      <vt:lpstr>    Ethical Leadership in a Time of Rapidly Emerging Technologies</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Leadercamp—Ethical Leadership in a Time of Rapidly Emerging Technologies</dc:title>
  <dc:subject/>
  <dc:creator>JONATHAN REICHENTAL</dc:creator>
  <cp:keywords/>
  <dc:description/>
  <cp:lastModifiedBy>Regan LeClair</cp:lastModifiedBy>
  <cp:revision>2</cp:revision>
  <cp:lastPrinted>2022-01-07T20:51:00Z</cp:lastPrinted>
  <dcterms:created xsi:type="dcterms:W3CDTF">2025-01-07T14:24:00Z</dcterms:created>
  <dcterms:modified xsi:type="dcterms:W3CDTF">2025-01-07T14:24:00Z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44b7817b555babc573742c0d96d819df6c12fb5153206e959fd68df653022b8c</vt:lpwstr>
  </property>
</Properties>
</file>